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FA" w:rsidRPr="002F40FA" w:rsidRDefault="002F40FA" w:rsidP="002F40FA">
      <w:pPr>
        <w:keepNext/>
        <w:ind w:right="-99"/>
        <w:jc w:val="right"/>
        <w:outlineLvl w:val="0"/>
      </w:pPr>
      <w:r w:rsidRPr="002F40FA">
        <w:rPr>
          <w:sz w:val="28"/>
          <w:szCs w:val="28"/>
        </w:rPr>
        <w:t xml:space="preserve">                                                                           </w:t>
      </w:r>
      <w:r w:rsidRPr="002F40FA">
        <w:t>Приложение 2</w:t>
      </w:r>
      <w:r w:rsidR="00375DC4">
        <w:t>1</w:t>
      </w:r>
    </w:p>
    <w:p w:rsidR="002F40FA" w:rsidRPr="002F40FA" w:rsidRDefault="002F40FA" w:rsidP="002F40FA">
      <w:pPr>
        <w:jc w:val="right"/>
      </w:pPr>
      <w:r w:rsidRPr="002F40FA">
        <w:t xml:space="preserve">                                                                            к решению Совета депутатов </w:t>
      </w:r>
    </w:p>
    <w:p w:rsidR="002F40FA" w:rsidRPr="002F40FA" w:rsidRDefault="002F40FA" w:rsidP="002F40FA">
      <w:pPr>
        <w:jc w:val="right"/>
      </w:pPr>
      <w:r w:rsidRPr="002F40FA">
        <w:t xml:space="preserve">                                                                            муниципального образования</w:t>
      </w:r>
    </w:p>
    <w:p w:rsidR="002F40FA" w:rsidRPr="002F40FA" w:rsidRDefault="002F40FA" w:rsidP="002F40FA">
      <w:pPr>
        <w:jc w:val="right"/>
      </w:pPr>
      <w:r w:rsidRPr="002F40FA">
        <w:t xml:space="preserve">                                                                            </w:t>
      </w:r>
      <w:proofErr w:type="spellStart"/>
      <w:r w:rsidRPr="002F40FA">
        <w:t>Акбулакский</w:t>
      </w:r>
      <w:proofErr w:type="spellEnd"/>
      <w:r w:rsidRPr="002F40FA">
        <w:t xml:space="preserve"> район                                                                            </w:t>
      </w:r>
    </w:p>
    <w:p w:rsidR="002F40FA" w:rsidRPr="002F40FA" w:rsidRDefault="002F40FA" w:rsidP="002F40FA">
      <w:pPr>
        <w:tabs>
          <w:tab w:val="left" w:pos="6020"/>
          <w:tab w:val="right" w:pos="9355"/>
        </w:tabs>
        <w:jc w:val="right"/>
      </w:pPr>
      <w:r w:rsidRPr="002F40FA">
        <w:t xml:space="preserve">                                                                    «О бюджете муниципального</w:t>
      </w:r>
    </w:p>
    <w:p w:rsidR="002F40FA" w:rsidRPr="002F40FA" w:rsidRDefault="002F40FA" w:rsidP="002F40FA">
      <w:pPr>
        <w:tabs>
          <w:tab w:val="left" w:pos="6020"/>
          <w:tab w:val="right" w:pos="9355"/>
        </w:tabs>
        <w:jc w:val="right"/>
      </w:pPr>
      <w:r w:rsidRPr="002F40FA">
        <w:t xml:space="preserve">                                                                          образования </w:t>
      </w:r>
      <w:proofErr w:type="spellStart"/>
      <w:r w:rsidRPr="002F40FA">
        <w:t>Акбулакский</w:t>
      </w:r>
      <w:proofErr w:type="spellEnd"/>
      <w:r w:rsidRPr="002F40FA">
        <w:t xml:space="preserve"> район</w:t>
      </w:r>
    </w:p>
    <w:p w:rsidR="002F40FA" w:rsidRPr="002F40FA" w:rsidRDefault="002F40FA" w:rsidP="002F40FA">
      <w:pPr>
        <w:tabs>
          <w:tab w:val="left" w:pos="6020"/>
          <w:tab w:val="right" w:pos="9355"/>
        </w:tabs>
        <w:jc w:val="right"/>
      </w:pPr>
      <w:r w:rsidRPr="002F40FA">
        <w:t xml:space="preserve"> на 2023 год и на плановый</w:t>
      </w:r>
    </w:p>
    <w:p w:rsidR="002F40FA" w:rsidRPr="002F40FA" w:rsidRDefault="002F40FA" w:rsidP="002F40FA">
      <w:pPr>
        <w:tabs>
          <w:tab w:val="left" w:pos="6020"/>
          <w:tab w:val="right" w:pos="9355"/>
        </w:tabs>
        <w:jc w:val="right"/>
      </w:pPr>
      <w:r w:rsidRPr="002F40FA">
        <w:t xml:space="preserve"> период 2024 и 2025 годов»</w:t>
      </w:r>
    </w:p>
    <w:p w:rsidR="002F40FA" w:rsidRPr="002F40FA" w:rsidRDefault="002F40FA" w:rsidP="002F40FA">
      <w:pPr>
        <w:jc w:val="right"/>
      </w:pPr>
      <w:r w:rsidRPr="002F40FA">
        <w:t xml:space="preserve">                                                          от</w:t>
      </w:r>
      <w:r w:rsidR="00342C50">
        <w:t xml:space="preserve"> 22.12.2022.</w:t>
      </w:r>
      <w:r w:rsidRPr="002F40FA">
        <w:t xml:space="preserve"> № </w:t>
      </w:r>
      <w:r w:rsidR="00342C50">
        <w:t>170</w:t>
      </w:r>
      <w:bookmarkStart w:id="0" w:name="_GoBack"/>
      <w:bookmarkEnd w:id="0"/>
    </w:p>
    <w:p w:rsidR="002F40FA" w:rsidRDefault="002F40FA" w:rsidP="002F40FA">
      <w:pPr>
        <w:jc w:val="center"/>
      </w:pPr>
    </w:p>
    <w:p w:rsidR="002F40FA" w:rsidRDefault="002F40FA" w:rsidP="002F40FA">
      <w:pPr>
        <w:ind w:left="5664" w:firstLine="708"/>
      </w:pPr>
      <w:r>
        <w:t>Программа</w:t>
      </w:r>
    </w:p>
    <w:p w:rsidR="002F40FA" w:rsidRDefault="002F40FA" w:rsidP="002F40FA">
      <w:pPr>
        <w:jc w:val="center"/>
      </w:pPr>
      <w:r>
        <w:t xml:space="preserve">муниципальных гарантий муниципального образования </w:t>
      </w:r>
      <w:proofErr w:type="spellStart"/>
      <w:r>
        <w:t>Акбулакский</w:t>
      </w:r>
      <w:proofErr w:type="spellEnd"/>
      <w:r>
        <w:t xml:space="preserve"> район на 2023год и на плановый период 2024 и 2025 годов </w:t>
      </w:r>
    </w:p>
    <w:p w:rsidR="002F40FA" w:rsidRDefault="002F40FA" w:rsidP="002F40FA">
      <w:pPr>
        <w:jc w:val="center"/>
      </w:pPr>
    </w:p>
    <w:p w:rsidR="002F40FA" w:rsidRDefault="002F40FA" w:rsidP="002F40FA">
      <w:pPr>
        <w:pStyle w:val="a3"/>
        <w:numPr>
          <w:ilvl w:val="1"/>
          <w:numId w:val="1"/>
        </w:numPr>
        <w:jc w:val="center"/>
      </w:pPr>
      <w:r>
        <w:t xml:space="preserve">Перечень действующих муниципальных гарантий </w:t>
      </w:r>
      <w:r w:rsidR="00375DC4">
        <w:t>Акбулакского</w:t>
      </w:r>
      <w:r>
        <w:t xml:space="preserve"> района в 2023 году и на плановый период 2024 и 2025 годов</w:t>
      </w:r>
    </w:p>
    <w:p w:rsidR="002F40FA" w:rsidRDefault="002F40FA" w:rsidP="002F40FA">
      <w:pPr>
        <w:jc w:val="center"/>
      </w:pPr>
    </w:p>
    <w:tbl>
      <w:tblPr>
        <w:tblW w:w="14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587"/>
        <w:gridCol w:w="1293"/>
        <w:gridCol w:w="1440"/>
        <w:gridCol w:w="1661"/>
        <w:gridCol w:w="2126"/>
        <w:gridCol w:w="1440"/>
        <w:gridCol w:w="1395"/>
        <w:gridCol w:w="1389"/>
        <w:gridCol w:w="1620"/>
      </w:tblGrid>
      <w:tr w:rsidR="002F40FA" w:rsidTr="002F40FA">
        <w:trPr>
          <w:trHeight w:val="765"/>
          <w:tblHeader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№</w:t>
            </w:r>
          </w:p>
          <w:p w:rsidR="002F40FA" w:rsidRPr="002F40FA" w:rsidRDefault="002F40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п/п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 xml:space="preserve">Сумма гарантирования 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(тыс. рублей)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0FA" w:rsidRPr="002F40FA" w:rsidRDefault="002F40F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Проверка финансового состояния  принципала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0FA" w:rsidRPr="002F40FA" w:rsidRDefault="002F40F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Наличие права регрессного требования (уступки прав требования)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Сумма обязательств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(тыс. рублей)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</w:tc>
      </w:tr>
      <w:tr w:rsidR="002F40FA" w:rsidTr="002F40FA">
        <w:trPr>
          <w:trHeight w:val="590"/>
          <w:tblHeader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2F40FA">
            <w:pPr>
              <w:ind w:left="-108" w:right="-108"/>
              <w:jc w:val="center"/>
              <w:rPr>
                <w:lang w:val="en-US"/>
              </w:rPr>
            </w:pPr>
            <w:r>
              <w:t>на 01.01.2024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2F40FA">
            <w:pPr>
              <w:ind w:left="-108" w:right="-108"/>
              <w:jc w:val="center"/>
              <w:rPr>
                <w:lang w:val="en-US"/>
              </w:rPr>
            </w:pPr>
            <w:r>
              <w:t>на 01.01.2025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2F40FA">
            <w:pPr>
              <w:ind w:left="-108" w:right="-108"/>
              <w:jc w:val="center"/>
              <w:rPr>
                <w:lang w:val="en-US"/>
              </w:rPr>
            </w:pPr>
            <w:r>
              <w:t>на 01.01.2026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40FA" w:rsidRDefault="002F40FA"/>
        </w:tc>
      </w:tr>
      <w:tr w:rsidR="002F40FA" w:rsidTr="002F40FA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pPr>
              <w:jc w:val="center"/>
            </w:pPr>
            <w: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pPr>
              <w:jc w:val="center"/>
            </w:pPr>
            <w:r>
              <w:t>нет</w:t>
            </w:r>
          </w:p>
        </w:tc>
      </w:tr>
    </w:tbl>
    <w:p w:rsidR="002F40FA" w:rsidRDefault="002F40FA" w:rsidP="002F40FA">
      <w:pPr>
        <w:ind w:firstLine="540"/>
      </w:pPr>
    </w:p>
    <w:p w:rsidR="002F40FA" w:rsidRDefault="002F40FA" w:rsidP="002F40FA">
      <w:pPr>
        <w:jc w:val="center"/>
      </w:pPr>
      <w:r>
        <w:t xml:space="preserve">1.2. Перечень муниципальных гарантий муниципального образования </w:t>
      </w:r>
      <w:proofErr w:type="spellStart"/>
      <w:r>
        <w:t>Акбулакский</w:t>
      </w:r>
      <w:proofErr w:type="spellEnd"/>
      <w:r>
        <w:t xml:space="preserve"> район, подлежащих предоставлению в 2023 году и в плановом периоде 2024 и 2025 годов</w:t>
      </w:r>
    </w:p>
    <w:p w:rsidR="002F40FA" w:rsidRDefault="002F40FA" w:rsidP="002F40FA">
      <w:pPr>
        <w:ind w:firstLine="540"/>
      </w:pPr>
    </w:p>
    <w:tbl>
      <w:tblPr>
        <w:tblW w:w="149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549"/>
        <w:gridCol w:w="1265"/>
        <w:gridCol w:w="1995"/>
        <w:gridCol w:w="2977"/>
        <w:gridCol w:w="1560"/>
        <w:gridCol w:w="1558"/>
        <w:gridCol w:w="1559"/>
        <w:gridCol w:w="1722"/>
      </w:tblGrid>
      <w:tr w:rsidR="002F40FA" w:rsidTr="002F40FA">
        <w:trPr>
          <w:trHeight w:val="863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№ п/п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ind w:left="-57" w:right="-113"/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Наличие права регрессного требования (уступки права требования)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 xml:space="preserve">Сумма гарантирования 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(тыс. рублей)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Сумма обязательств</w:t>
            </w: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(тыс. рублей)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</w:p>
          <w:p w:rsidR="002F40FA" w:rsidRPr="002F40FA" w:rsidRDefault="002F40FA">
            <w:pPr>
              <w:jc w:val="center"/>
              <w:rPr>
                <w:sz w:val="20"/>
                <w:szCs w:val="20"/>
              </w:rPr>
            </w:pPr>
            <w:r w:rsidRPr="002F40FA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2F40FA" w:rsidTr="002F40FA">
        <w:trPr>
          <w:trHeight w:val="862"/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2F40FA">
            <w:pPr>
              <w:ind w:left="-108" w:right="-108"/>
              <w:jc w:val="center"/>
              <w:rPr>
                <w:lang w:val="en-US"/>
              </w:rPr>
            </w:pPr>
            <w:r>
              <w:t>на 01.01.2024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2F40FA">
            <w:pPr>
              <w:ind w:left="-108" w:right="-108"/>
              <w:jc w:val="center"/>
              <w:rPr>
                <w:lang w:val="en-US"/>
              </w:rPr>
            </w:pPr>
            <w:r>
              <w:t>на 01.01.2025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FA" w:rsidRDefault="002F40FA">
            <w:pPr>
              <w:ind w:left="-108" w:right="-108"/>
              <w:jc w:val="center"/>
            </w:pPr>
          </w:p>
          <w:p w:rsidR="002F40FA" w:rsidRDefault="002F40FA" w:rsidP="002F40FA">
            <w:pPr>
              <w:ind w:left="-108" w:right="-108"/>
              <w:jc w:val="center"/>
              <w:rPr>
                <w:lang w:val="en-US"/>
              </w:rPr>
            </w:pPr>
            <w:r>
              <w:t>на 01.01.2026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FA" w:rsidRDefault="002F40FA"/>
        </w:tc>
      </w:tr>
      <w:tr w:rsidR="002F40FA" w:rsidTr="002F40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pPr>
              <w:jc w:val="center"/>
            </w:pPr>
            <w: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FA" w:rsidRDefault="002F40FA">
            <w:r>
              <w:t>нет</w:t>
            </w:r>
          </w:p>
        </w:tc>
      </w:tr>
    </w:tbl>
    <w:p w:rsidR="002F40FA" w:rsidRDefault="002F40FA" w:rsidP="002F40FA">
      <w:pPr>
        <w:jc w:val="both"/>
        <w:rPr>
          <w:color w:val="000000"/>
        </w:rPr>
      </w:pPr>
    </w:p>
    <w:p w:rsidR="002F40FA" w:rsidRDefault="002F40FA" w:rsidP="002F40FA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1.3. Общий объем бюджетных ассигнований, предусмотренных на исполнение гарантом муниципальных гарантий </w:t>
      </w:r>
      <w:proofErr w:type="spellStart"/>
      <w:r>
        <w:rPr>
          <w:color w:val="000000"/>
        </w:rPr>
        <w:t>Акбулакского</w:t>
      </w:r>
      <w:proofErr w:type="spellEnd"/>
      <w:r>
        <w:rPr>
          <w:color w:val="000000"/>
        </w:rPr>
        <w:t xml:space="preserve"> района по возможным гарантийным случаям за счет источников финансирования дефицита районного бюджета,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принципалу, составит в 2023 году –0,0 тыс. рублей, 2024 году – 0,0 рублей, 2025 – 0,0 рублей.</w:t>
      </w:r>
    </w:p>
    <w:p w:rsidR="002E2C7A" w:rsidRDefault="002E2C7A"/>
    <w:sectPr w:rsidR="002E2C7A" w:rsidSect="002F4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F21B7"/>
    <w:multiLevelType w:val="multilevel"/>
    <w:tmpl w:val="59DA5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5D"/>
    <w:rsid w:val="001D1E5D"/>
    <w:rsid w:val="002E2C7A"/>
    <w:rsid w:val="002F40FA"/>
    <w:rsid w:val="00342C50"/>
    <w:rsid w:val="0037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868B"/>
  <w15:chartTrackingRefBased/>
  <w15:docId w15:val="{3155C586-D156-490A-A731-0AA9AF54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Doglyadnaya Galina</dc:creator>
  <cp:keywords/>
  <dc:description/>
  <cp:lastModifiedBy>Doglyadnaya Galina</cp:lastModifiedBy>
  <cp:revision>4</cp:revision>
  <dcterms:created xsi:type="dcterms:W3CDTF">2022-11-14T07:24:00Z</dcterms:created>
  <dcterms:modified xsi:type="dcterms:W3CDTF">2022-12-28T07:34:00Z</dcterms:modified>
</cp:coreProperties>
</file>